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End w:id="0"/>
    <w:p w14:paraId="78DC2824" w14:textId="77777777" w:rsidR="004E4FDD" w:rsidRDefault="00000000">
      <w:pPr>
        <w:spacing w:line="560" w:lineRule="exact"/>
        <w:jc w:val="center"/>
        <w:rPr>
          <w:rFonts w:ascii="方正小标宋简体" w:eastAsia="方正小标宋简体" w:hAnsi="华文中宋" w:hint="eastAsia"/>
          <w:color w:val="000000"/>
          <w:sz w:val="44"/>
          <w:szCs w:val="40"/>
        </w:rPr>
      </w:pPr>
      <w:r>
        <w:rPr>
          <w:rFonts w:ascii="方正小标宋简体" w:eastAsia="方正小标宋简体" w:hAnsi="华文中宋" w:hint="eastAsia"/>
          <w:color w:val="000000"/>
          <w:sz w:val="44"/>
          <w:szCs w:val="40"/>
        </w:rPr>
        <w:t>中国新闻奖参评作品推荐表</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2"/>
        <w:gridCol w:w="75"/>
        <w:gridCol w:w="485"/>
        <w:gridCol w:w="63"/>
        <w:gridCol w:w="967"/>
        <w:gridCol w:w="459"/>
        <w:gridCol w:w="542"/>
        <w:gridCol w:w="803"/>
        <w:gridCol w:w="197"/>
        <w:gridCol w:w="766"/>
        <w:gridCol w:w="216"/>
        <w:gridCol w:w="663"/>
        <w:gridCol w:w="934"/>
        <w:gridCol w:w="56"/>
        <w:gridCol w:w="950"/>
        <w:gridCol w:w="1692"/>
      </w:tblGrid>
      <w:tr w:rsidR="004E4FDD" w14:paraId="18D6E9DF" w14:textId="77777777">
        <w:trPr>
          <w:trHeight w:val="680"/>
          <w:jc w:val="center"/>
        </w:trPr>
        <w:tc>
          <w:tcPr>
            <w:tcW w:w="1002" w:type="dxa"/>
            <w:vMerge w:val="restart"/>
            <w:vAlign w:val="center"/>
          </w:tcPr>
          <w:p w14:paraId="5ABEFC26" w14:textId="77777777" w:rsidR="004E4FDD"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标题</w:t>
            </w:r>
          </w:p>
        </w:tc>
        <w:tc>
          <w:tcPr>
            <w:tcW w:w="4357" w:type="dxa"/>
            <w:gridSpan w:val="9"/>
            <w:vMerge w:val="restart"/>
            <w:vAlign w:val="center"/>
          </w:tcPr>
          <w:p w14:paraId="45A1FDE6" w14:textId="77777777" w:rsidR="004E4FDD" w:rsidRDefault="00000000">
            <w:pPr>
              <w:spacing w:line="240" w:lineRule="exact"/>
              <w:jc w:val="left"/>
              <w:rPr>
                <w:rFonts w:ascii="仿宋_GB2312" w:eastAsia="仿宋_GB2312" w:hAnsi="华文仿宋" w:hint="eastAsia"/>
                <w:color w:val="000000"/>
                <w:sz w:val="28"/>
                <w:szCs w:val="28"/>
              </w:rPr>
            </w:pPr>
            <w:r>
              <w:rPr>
                <w:rFonts w:ascii="宋体" w:hAnsi="宋体" w:hint="eastAsia"/>
                <w:color w:val="000000"/>
                <w:sz w:val="24"/>
                <w:szCs w:val="24"/>
              </w:rPr>
              <w:t>老油田 新稻田</w:t>
            </w:r>
            <w:proofErr w:type="spellStart"/>
            <w:proofErr w:type="spellEnd"/>
          </w:p>
        </w:tc>
        <w:tc>
          <w:tcPr>
            <w:tcW w:w="1869" w:type="dxa"/>
            <w:gridSpan w:val="4"/>
            <w:vAlign w:val="center"/>
          </w:tcPr>
          <w:p w14:paraId="67D32AAB" w14:textId="77777777" w:rsidR="004E4FDD" w:rsidRDefault="00000000">
            <w:pPr>
              <w:spacing w:line="320" w:lineRule="exact"/>
              <w:jc w:val="center"/>
              <w:rPr>
                <w:rFonts w:ascii="仿宋_GB2312" w:eastAsia="仿宋_GB2312" w:hAnsi="华文仿宋" w:hint="eastAsia"/>
                <w:b/>
                <w:color w:val="000000"/>
                <w:sz w:val="28"/>
                <w:szCs w:val="28"/>
              </w:rPr>
            </w:pPr>
            <w:r>
              <w:rPr>
                <w:rFonts w:ascii="华文中宋" w:eastAsia="华文中宋" w:hAnsi="华文中宋" w:hint="eastAsia"/>
                <w:color w:val="000000"/>
                <w:sz w:val="28"/>
                <w:szCs w:val="20"/>
              </w:rPr>
              <w:t>参评项目</w:t>
            </w:r>
          </w:p>
        </w:tc>
        <w:tc>
          <w:tcPr>
            <w:tcW w:w="2642" w:type="dxa"/>
            <w:gridSpan w:val="2"/>
            <w:vAlign w:val="center"/>
          </w:tcPr>
          <w:p w14:paraId="7E4CF823" w14:textId="77777777" w:rsidR="004E4FDD" w:rsidRDefault="00000000">
            <w:pPr>
              <w:spacing w:line="400" w:lineRule="exact"/>
              <w:rPr>
                <w:rFonts w:ascii="仿宋_GB2312" w:eastAsia="仿宋_GB2312" w:hAnsi="华文仿宋" w:hint="eastAsia"/>
                <w:color w:val="000000"/>
                <w:sz w:val="28"/>
                <w:szCs w:val="28"/>
              </w:rPr>
            </w:pPr>
            <w:r>
              <w:rPr>
                <w:rFonts w:ascii="仿宋" w:eastAsia="仿宋" w:hAnsi="仿宋" w:hint="eastAsia"/>
                <w:color w:val="000000"/>
                <w:sz w:val="28"/>
              </w:rPr>
              <w:t>重大主题报道</w:t>
            </w:r>
            <w:proofErr w:type="spellStart"/>
            <w:proofErr w:type="spellEnd"/>
            <w:r>
              <w:rPr>
                <w:rFonts w:ascii="宋体" w:hAnsi="宋体" w:hint="eastAsia"/>
                <w:color w:val="000000"/>
                <w:sz w:val="24"/>
                <w:szCs w:val="21"/>
                <w:u w:val="single"/>
              </w:rPr>
              <w:t>报纸</w:t>
            </w:r>
            <w:proofErr w:type="spellStart"/>
            <w:proofErr w:type="spellEnd"/>
          </w:p>
        </w:tc>
      </w:tr>
      <w:tr w:rsidR="004E4FDD" w14:paraId="79CEBBEA" w14:textId="77777777">
        <w:trPr>
          <w:trHeight w:val="680"/>
          <w:jc w:val="center"/>
        </w:trPr>
        <w:tc>
          <w:tcPr>
            <w:tcW w:w="1002" w:type="dxa"/>
            <w:vMerge/>
            <w:vAlign w:val="center"/>
          </w:tcPr>
          <w:p w14:paraId="0668587A" w14:textId="77777777" w:rsidR="004E4FDD" w:rsidRDefault="004E4FDD">
            <w:pPr>
              <w:spacing w:line="320" w:lineRule="exact"/>
              <w:jc w:val="center"/>
              <w:rPr>
                <w:rFonts w:ascii="华文中宋" w:eastAsia="华文中宋" w:hAnsi="华文中宋" w:hint="eastAsia"/>
                <w:color w:val="000000"/>
                <w:sz w:val="28"/>
                <w:szCs w:val="20"/>
              </w:rPr>
            </w:pPr>
          </w:p>
        </w:tc>
        <w:tc>
          <w:tcPr>
            <w:tcW w:w="4357" w:type="dxa"/>
            <w:gridSpan w:val="9"/>
            <w:vMerge/>
            <w:vAlign w:val="center"/>
          </w:tcPr>
          <w:p w14:paraId="3E396134" w14:textId="77777777" w:rsidR="004E4FDD" w:rsidRDefault="004E4FDD">
            <w:pPr>
              <w:spacing w:line="400" w:lineRule="exact"/>
              <w:jc w:val="center"/>
              <w:rPr>
                <w:rFonts w:ascii="仿宋_GB2312" w:eastAsia="仿宋_GB2312" w:hAnsi="华文仿宋" w:hint="eastAsia"/>
                <w:color w:val="000000"/>
                <w:sz w:val="28"/>
                <w:szCs w:val="28"/>
              </w:rPr>
            </w:pPr>
          </w:p>
        </w:tc>
        <w:tc>
          <w:tcPr>
            <w:tcW w:w="1869" w:type="dxa"/>
            <w:gridSpan w:val="4"/>
            <w:vAlign w:val="center"/>
          </w:tcPr>
          <w:p w14:paraId="0F8B077D" w14:textId="77777777" w:rsidR="004E4FDD" w:rsidRDefault="00000000">
            <w:pPr>
              <w:spacing w:line="320" w:lineRule="exact"/>
              <w:jc w:val="center"/>
              <w:rPr>
                <w:rFonts w:ascii="仿宋_GB2312" w:eastAsia="仿宋_GB2312" w:hAnsi="华文仿宋" w:hint="eastAsia"/>
                <w:b/>
                <w:color w:val="000000"/>
                <w:sz w:val="28"/>
                <w:szCs w:val="28"/>
              </w:rPr>
            </w:pPr>
            <w:r>
              <w:rPr>
                <w:rFonts w:ascii="华文中宋" w:eastAsia="华文中宋" w:hAnsi="华文中宋" w:hint="eastAsia"/>
                <w:color w:val="000000"/>
                <w:sz w:val="28"/>
                <w:szCs w:val="20"/>
              </w:rPr>
              <w:t>体裁</w:t>
            </w:r>
          </w:p>
        </w:tc>
        <w:tc>
          <w:tcPr>
            <w:tcW w:w="2642" w:type="dxa"/>
            <w:gridSpan w:val="2"/>
            <w:vAlign w:val="center"/>
          </w:tcPr>
          <w:p w14:paraId="3F450B10" w14:textId="77777777" w:rsidR="004E4FDD" w:rsidRDefault="00000000">
            <w:pPr>
              <w:spacing w:line="240" w:lineRule="exact"/>
              <w:jc w:val="left"/>
              <w:rPr>
                <w:rFonts w:ascii="仿宋_GB2312" w:eastAsia="仿宋_GB2312" w:hAnsi="华文仿宋" w:hint="eastAsia"/>
                <w:color w:val="000000"/>
                <w:sz w:val="28"/>
                <w:szCs w:val="28"/>
              </w:rPr>
            </w:pPr>
            <w:r>
              <w:rPr>
                <w:rFonts w:ascii="宋体" w:hAnsi="宋体" w:hint="eastAsia"/>
                <w:color w:val="000000"/>
                <w:sz w:val="24"/>
                <w:szCs w:val="24"/>
              </w:rPr>
              <w:t>通讯</w:t>
            </w:r>
            <w:proofErr w:type="spellStart"/>
            <w:proofErr w:type="spellEnd"/>
          </w:p>
        </w:tc>
      </w:tr>
      <w:tr w:rsidR="004E4FDD" w14:paraId="107BA35F" w14:textId="77777777">
        <w:trPr>
          <w:trHeight w:val="680"/>
          <w:jc w:val="center"/>
        </w:trPr>
        <w:tc>
          <w:tcPr>
            <w:tcW w:w="1002" w:type="dxa"/>
            <w:vAlign w:val="center"/>
          </w:tcPr>
          <w:p w14:paraId="1B56B98C" w14:textId="77777777" w:rsidR="004E4FDD"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时长</w:t>
            </w:r>
          </w:p>
        </w:tc>
        <w:tc>
          <w:tcPr>
            <w:tcW w:w="4357" w:type="dxa"/>
            <w:gridSpan w:val="9"/>
            <w:vAlign w:val="center"/>
          </w:tcPr>
          <w:p w14:paraId="6BD55E6C" w14:textId="77777777" w:rsidR="004E4FDD" w:rsidRDefault="00000000">
            <w:pPr>
              <w:spacing w:line="400" w:lineRule="exact"/>
              <w:rPr>
                <w:rFonts w:ascii="仿宋_GB2312" w:eastAsia="仿宋_GB2312" w:hAnsi="华文仿宋" w:hint="eastAsia"/>
                <w:color w:val="000000"/>
                <w:sz w:val="28"/>
                <w:szCs w:val="28"/>
              </w:rPr>
            </w:pPr>
            <w:r>
              <w:rPr>
                <w:rFonts w:ascii="宋体" w:hAnsi="宋体" w:hint="eastAsia"/>
                <w:color w:val="000000"/>
                <w:sz w:val="24"/>
                <w:szCs w:val="24"/>
              </w:rPr>
              <w:t>1097字</w:t>
            </w:r>
            <w:proofErr w:type="spellStart"/>
            <w:proofErr w:type="spellEnd"/>
          </w:p>
        </w:tc>
        <w:tc>
          <w:tcPr>
            <w:tcW w:w="1869" w:type="dxa"/>
            <w:gridSpan w:val="4"/>
            <w:vAlign w:val="center"/>
          </w:tcPr>
          <w:p w14:paraId="28ADC9CE" w14:textId="77777777" w:rsidR="004E4FDD"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语种</w:t>
            </w:r>
          </w:p>
        </w:tc>
        <w:tc>
          <w:tcPr>
            <w:tcW w:w="2642" w:type="dxa"/>
            <w:gridSpan w:val="2"/>
            <w:vAlign w:val="center"/>
          </w:tcPr>
          <w:p w14:paraId="380E153C" w14:textId="77777777" w:rsidR="004E4FDD" w:rsidRDefault="00000000">
            <w:pPr>
              <w:spacing w:line="240" w:lineRule="exact"/>
              <w:jc w:val="left"/>
              <w:rPr>
                <w:rFonts w:ascii="仿宋_GB2312" w:eastAsia="仿宋_GB2312" w:hAnsi="华文仿宋" w:hint="eastAsia"/>
                <w:color w:val="000000"/>
                <w:sz w:val="28"/>
                <w:szCs w:val="28"/>
              </w:rPr>
            </w:pPr>
            <w:r>
              <w:rPr>
                <w:rFonts w:ascii="宋体" w:hAnsi="宋体" w:hint="eastAsia"/>
                <w:color w:val="000000"/>
                <w:sz w:val="24"/>
                <w:szCs w:val="24"/>
              </w:rPr>
              <w:t>中文</w:t>
            </w:r>
            <w:proofErr w:type="spellStart"/>
            <w:proofErr w:type="spellEnd"/>
          </w:p>
        </w:tc>
      </w:tr>
      <w:tr w:rsidR="004E4FDD" w14:paraId="55C6AE2C" w14:textId="77777777">
        <w:trPr>
          <w:trHeight w:val="680"/>
          <w:jc w:val="center"/>
        </w:trPr>
        <w:tc>
          <w:tcPr>
            <w:tcW w:w="1625" w:type="dxa"/>
            <w:gridSpan w:val="4"/>
            <w:vAlign w:val="center"/>
          </w:tcPr>
          <w:p w14:paraId="19439FF0" w14:textId="77777777" w:rsidR="004E4FDD"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作者</w:t>
            </w:r>
          </w:p>
          <w:p w14:paraId="0D11EC3E" w14:textId="77777777" w:rsidR="004E4FDD" w:rsidRDefault="00000000">
            <w:pPr>
              <w:spacing w:line="320" w:lineRule="exact"/>
              <w:jc w:val="center"/>
              <w:rPr>
                <w:rFonts w:ascii="仿宋_GB2312" w:eastAsia="仿宋_GB2312" w:hAnsi="华文仿宋" w:hint="eastAsia"/>
                <w:b/>
                <w:color w:val="000000"/>
                <w:sz w:val="28"/>
                <w:szCs w:val="28"/>
              </w:rPr>
            </w:pPr>
            <w:r>
              <w:rPr>
                <w:rFonts w:ascii="华文中宋" w:eastAsia="华文中宋" w:hAnsi="华文中宋" w:hint="eastAsia"/>
                <w:color w:val="000000"/>
                <w:sz w:val="24"/>
                <w:szCs w:val="24"/>
              </w:rPr>
              <w:t>（主创人员）</w:t>
            </w:r>
          </w:p>
        </w:tc>
        <w:tc>
          <w:tcPr>
            <w:tcW w:w="3734" w:type="dxa"/>
            <w:gridSpan w:val="6"/>
            <w:vAlign w:val="center"/>
          </w:tcPr>
          <w:p w14:paraId="5BCD230F" w14:textId="77777777" w:rsidR="004E4FDD" w:rsidRDefault="00000000">
            <w:pPr>
              <w:spacing w:line="260" w:lineRule="exact"/>
              <w:rPr>
                <w:rFonts w:ascii="仿宋_GB2312" w:eastAsia="仿宋_GB2312" w:hAnsi="华文仿宋" w:hint="eastAsia"/>
                <w:color w:val="000000"/>
                <w:sz w:val="28"/>
                <w:szCs w:val="28"/>
              </w:rPr>
            </w:pPr>
            <w:r>
              <w:rPr>
                <w:rFonts w:ascii="宋体" w:hAnsi="宋体" w:hint="eastAsia"/>
                <w:color w:val="000000"/>
                <w:sz w:val="24"/>
                <w:szCs w:val="24"/>
              </w:rPr>
              <w:t>罗前彬、杜海、张国辉</w:t>
            </w:r>
            <w:proofErr w:type="spellStart"/>
            <w:proofErr w:type="spellEnd"/>
          </w:p>
        </w:tc>
        <w:tc>
          <w:tcPr>
            <w:tcW w:w="1869" w:type="dxa"/>
            <w:gridSpan w:val="4"/>
            <w:vAlign w:val="center"/>
          </w:tcPr>
          <w:p w14:paraId="42A1653A" w14:textId="77777777" w:rsidR="004E4FDD"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编辑</w:t>
            </w:r>
          </w:p>
        </w:tc>
        <w:tc>
          <w:tcPr>
            <w:tcW w:w="2642" w:type="dxa"/>
            <w:gridSpan w:val="2"/>
            <w:vAlign w:val="center"/>
          </w:tcPr>
          <w:p w14:paraId="430548DE" w14:textId="77777777" w:rsidR="004E4FDD" w:rsidRDefault="00000000">
            <w:pPr>
              <w:spacing w:line="260" w:lineRule="exact"/>
              <w:rPr>
                <w:rFonts w:ascii="仿宋_GB2312" w:eastAsia="仿宋_GB2312" w:hAnsi="华文仿宋" w:hint="eastAsia"/>
                <w:color w:val="000000"/>
                <w:sz w:val="28"/>
                <w:szCs w:val="28"/>
              </w:rPr>
            </w:pPr>
            <w:r>
              <w:rPr>
                <w:rFonts w:ascii="宋体" w:hAnsi="宋体" w:hint="eastAsia"/>
                <w:color w:val="000000"/>
                <w:sz w:val="24"/>
                <w:szCs w:val="24"/>
              </w:rPr>
              <w:t>刘爽、魏枫、彭晨阳</w:t>
            </w:r>
            <w:proofErr w:type="spellStart"/>
            <w:proofErr w:type="spellEnd"/>
          </w:p>
        </w:tc>
      </w:tr>
      <w:tr w:rsidR="004E4FDD" w14:paraId="36B34C97" w14:textId="77777777">
        <w:trPr>
          <w:trHeight w:val="680"/>
          <w:jc w:val="center"/>
        </w:trPr>
        <w:tc>
          <w:tcPr>
            <w:tcW w:w="1625" w:type="dxa"/>
            <w:gridSpan w:val="4"/>
            <w:vAlign w:val="center"/>
          </w:tcPr>
          <w:p w14:paraId="434EA9A7" w14:textId="77777777" w:rsidR="004E4FDD"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原创单位</w:t>
            </w:r>
          </w:p>
        </w:tc>
        <w:tc>
          <w:tcPr>
            <w:tcW w:w="3734" w:type="dxa"/>
            <w:gridSpan w:val="6"/>
            <w:vAlign w:val="center"/>
          </w:tcPr>
          <w:p w14:paraId="07FB954D" w14:textId="77777777" w:rsidR="004E4FDD" w:rsidRDefault="00000000">
            <w:pPr>
              <w:spacing w:line="240" w:lineRule="exact"/>
              <w:jc w:val="left"/>
              <w:rPr>
                <w:rFonts w:ascii="华文中宋" w:eastAsia="华文中宋" w:hAnsi="华文中宋" w:hint="eastAsia"/>
                <w:color w:val="000000"/>
                <w:sz w:val="24"/>
                <w:szCs w:val="24"/>
              </w:rPr>
            </w:pPr>
            <w:r>
              <w:rPr>
                <w:rFonts w:ascii="宋体" w:hAnsi="宋体" w:hint="eastAsia"/>
                <w:color w:val="000000"/>
                <w:sz w:val="24"/>
                <w:szCs w:val="24"/>
              </w:rPr>
              <w:t>《中国石油报》社有限公司</w:t>
            </w:r>
            <w:proofErr w:type="spellStart"/>
            <w:proofErr w:type="spellEnd"/>
          </w:p>
        </w:tc>
        <w:tc>
          <w:tcPr>
            <w:tcW w:w="1869" w:type="dxa"/>
            <w:gridSpan w:val="4"/>
            <w:vAlign w:val="center"/>
          </w:tcPr>
          <w:p w14:paraId="4A27846B" w14:textId="77777777" w:rsidR="004E4FDD" w:rsidRDefault="00000000">
            <w:pPr>
              <w:spacing w:line="320" w:lineRule="exact"/>
              <w:jc w:val="center"/>
              <w:rPr>
                <w:rFonts w:ascii="华文中宋" w:eastAsia="华文中宋" w:hAnsi="华文中宋" w:hint="eastAsia"/>
                <w:color w:val="000000"/>
                <w:sz w:val="22"/>
                <w:szCs w:val="20"/>
              </w:rPr>
            </w:pPr>
            <w:r>
              <w:rPr>
                <w:rFonts w:ascii="华文中宋" w:eastAsia="华文中宋" w:hAnsi="华文中宋" w:hint="eastAsia"/>
                <w:color w:val="000000"/>
                <w:sz w:val="22"/>
                <w:szCs w:val="20"/>
              </w:rPr>
              <w:t>发布端/账号/</w:t>
            </w:r>
          </w:p>
          <w:p w14:paraId="43FFF6EF" w14:textId="77777777" w:rsidR="004E4FDD" w:rsidRDefault="00000000">
            <w:pPr>
              <w:spacing w:line="320" w:lineRule="exact"/>
              <w:jc w:val="center"/>
              <w:rPr>
                <w:rFonts w:ascii="华文中宋" w:eastAsia="华文中宋" w:hAnsi="华文中宋" w:hint="eastAsia"/>
                <w:color w:val="000000"/>
                <w:sz w:val="22"/>
                <w:szCs w:val="20"/>
              </w:rPr>
            </w:pPr>
            <w:r>
              <w:rPr>
                <w:rFonts w:ascii="华文中宋" w:eastAsia="华文中宋" w:hAnsi="华文中宋" w:hint="eastAsia"/>
                <w:color w:val="000000"/>
                <w:sz w:val="22"/>
                <w:szCs w:val="20"/>
              </w:rPr>
              <w:t>媒体名称</w:t>
            </w:r>
          </w:p>
        </w:tc>
        <w:tc>
          <w:tcPr>
            <w:tcW w:w="2642" w:type="dxa"/>
            <w:gridSpan w:val="2"/>
            <w:vAlign w:val="center"/>
          </w:tcPr>
          <w:p w14:paraId="421374FE" w14:textId="77777777" w:rsidR="004E4FDD" w:rsidRDefault="00000000">
            <w:pPr>
              <w:spacing w:line="260" w:lineRule="exact"/>
              <w:rPr>
                <w:rFonts w:ascii="仿宋_GB2312" w:eastAsia="仿宋_GB2312"/>
                <w:color w:val="000000"/>
                <w:sz w:val="11"/>
                <w:szCs w:val="21"/>
              </w:rPr>
            </w:pPr>
            <w:r>
              <w:rPr>
                <w:rFonts w:ascii="宋体" w:hAnsi="宋体" w:hint="eastAsia"/>
                <w:color w:val="000000"/>
                <w:sz w:val="24"/>
                <w:szCs w:val="24"/>
              </w:rPr>
              <w:t>中国石油报</w:t>
            </w:r>
            <w:proofErr w:type="spellStart"/>
            <w:proofErr w:type="spellEnd"/>
          </w:p>
        </w:tc>
      </w:tr>
      <w:tr w:rsidR="004E4FDD" w14:paraId="49468AEA" w14:textId="77777777">
        <w:trPr>
          <w:trHeight w:val="680"/>
          <w:jc w:val="center"/>
        </w:trPr>
        <w:tc>
          <w:tcPr>
            <w:tcW w:w="1625" w:type="dxa"/>
            <w:gridSpan w:val="4"/>
            <w:vAlign w:val="center"/>
          </w:tcPr>
          <w:p w14:paraId="571DAE5D" w14:textId="77777777" w:rsidR="004E4FDD"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刊播</w:t>
            </w:r>
          </w:p>
          <w:p w14:paraId="61B079C1" w14:textId="77777777" w:rsidR="004E4FDD"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频率频道</w:t>
            </w:r>
          </w:p>
        </w:tc>
        <w:tc>
          <w:tcPr>
            <w:tcW w:w="3734" w:type="dxa"/>
            <w:gridSpan w:val="6"/>
            <w:vAlign w:val="center"/>
          </w:tcPr>
          <w:p w14:paraId="55424DEE" w14:textId="77777777" w:rsidR="004E4FDD" w:rsidRDefault="00000000">
            <w:pPr>
              <w:spacing w:line="240" w:lineRule="exact"/>
              <w:jc w:val="left"/>
              <w:rPr>
                <w:rFonts w:ascii="华文中宋" w:eastAsia="华文中宋" w:hAnsi="华文中宋" w:hint="eastAsia"/>
                <w:color w:val="000000"/>
                <w:sz w:val="24"/>
                <w:szCs w:val="24"/>
              </w:rPr>
            </w:pPr>
            <w:r>
              <w:rPr>
                <w:rFonts w:ascii="宋体" w:hAnsi="宋体" w:hint="eastAsia"/>
                <w:color w:val="000000"/>
                <w:sz w:val="24"/>
                <w:szCs w:val="24"/>
              </w:rPr>
              <w:t>要闻一版</w:t>
            </w:r>
            <w:proofErr w:type="spellStart"/>
            <w:proofErr w:type="spellEnd"/>
          </w:p>
        </w:tc>
        <w:tc>
          <w:tcPr>
            <w:tcW w:w="1869" w:type="dxa"/>
            <w:gridSpan w:val="4"/>
            <w:vAlign w:val="center"/>
          </w:tcPr>
          <w:p w14:paraId="7D93ADDF" w14:textId="77777777" w:rsidR="004E4FDD"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刊播日期</w:t>
            </w:r>
          </w:p>
        </w:tc>
        <w:tc>
          <w:tcPr>
            <w:tcW w:w="2642" w:type="dxa"/>
            <w:gridSpan w:val="2"/>
            <w:vAlign w:val="center"/>
          </w:tcPr>
          <w:p w14:paraId="6932FE6D" w14:textId="77777777" w:rsidR="004E4FDD" w:rsidRDefault="00000000">
            <w:pPr>
              <w:spacing w:line="260" w:lineRule="exact"/>
              <w:jc w:val="left"/>
              <w:rPr>
                <w:rFonts w:ascii="仿宋" w:eastAsia="仿宋" w:hAnsi="仿宋" w:hint="eastAsia"/>
                <w:color w:val="000000"/>
                <w:szCs w:val="21"/>
              </w:rPr>
            </w:pPr>
            <w:r>
              <w:rPr>
                <w:rFonts w:ascii="宋体" w:hAnsi="宋体" w:hint="eastAsia"/>
                <w:color w:val="000000"/>
                <w:sz w:val="24"/>
                <w:szCs w:val="24"/>
              </w:rPr>
              <w:t>2024年07月03日</w:t>
            </w:r>
            <w:proofErr w:type="spellStart"/>
            <w:proofErr w:type="spellEnd"/>
          </w:p>
        </w:tc>
      </w:tr>
      <w:tr w:rsidR="004E4FDD" w14:paraId="1EF5276D" w14:textId="77777777">
        <w:trPr>
          <w:trHeight w:val="680"/>
          <w:jc w:val="center"/>
        </w:trPr>
        <w:tc>
          <w:tcPr>
            <w:tcW w:w="1625" w:type="dxa"/>
            <w:gridSpan w:val="4"/>
            <w:vAlign w:val="center"/>
          </w:tcPr>
          <w:p w14:paraId="228BE41A" w14:textId="77777777" w:rsidR="004E4FDD" w:rsidRDefault="00000000">
            <w:pPr>
              <w:spacing w:line="320" w:lineRule="exact"/>
              <w:jc w:val="center"/>
              <w:rPr>
                <w:rFonts w:ascii="华文中宋" w:eastAsia="华文中宋" w:hAnsi="华文中宋" w:cs="华文中宋" w:hint="eastAsia"/>
                <w:bCs/>
                <w:color w:val="000000"/>
                <w:sz w:val="28"/>
                <w:szCs w:val="28"/>
              </w:rPr>
            </w:pPr>
            <w:r>
              <w:rPr>
                <w:rFonts w:ascii="华文中宋" w:eastAsia="华文中宋" w:hAnsi="华文中宋" w:cs="华文中宋" w:hint="eastAsia"/>
                <w:bCs/>
                <w:color w:val="000000"/>
                <w:sz w:val="28"/>
                <w:szCs w:val="28"/>
              </w:rPr>
              <w:t>新媒体</w:t>
            </w:r>
          </w:p>
          <w:p w14:paraId="3D8C7415" w14:textId="77777777" w:rsidR="004E4FDD" w:rsidRDefault="00000000">
            <w:pPr>
              <w:spacing w:line="320" w:lineRule="exact"/>
              <w:jc w:val="center"/>
              <w:rPr>
                <w:rFonts w:ascii="仿宋_GB2312" w:eastAsia="仿宋_GB2312" w:hAnsi="华文仿宋" w:hint="eastAsia"/>
                <w:b/>
                <w:color w:val="000000"/>
                <w:sz w:val="28"/>
                <w:szCs w:val="28"/>
              </w:rPr>
            </w:pPr>
            <w:r>
              <w:rPr>
                <w:rFonts w:ascii="华文中宋" w:eastAsia="华文中宋" w:hAnsi="华文中宋" w:cs="华文中宋" w:hint="eastAsia"/>
                <w:bCs/>
                <w:color w:val="000000"/>
                <w:sz w:val="28"/>
                <w:szCs w:val="28"/>
              </w:rPr>
              <w:t>作品网址</w:t>
            </w:r>
          </w:p>
        </w:tc>
        <w:tc>
          <w:tcPr>
            <w:tcW w:w="3734" w:type="dxa"/>
            <w:gridSpan w:val="6"/>
            <w:vAlign w:val="center"/>
          </w:tcPr>
          <w:p w14:paraId="6B0A2C4E" w14:textId="77777777" w:rsidR="004E4FDD" w:rsidRDefault="00000000">
            <w:pPr>
              <w:spacing w:line="440" w:lineRule="exact"/>
              <w:jc w:val="left"/>
              <w:rPr>
                <w:rFonts w:ascii="仿宋_GB2312" w:eastAsia="仿宋_GB2312" w:hAnsi="华文仿宋" w:hint="eastAsia"/>
                <w:color w:val="000000"/>
                <w:sz w:val="28"/>
                <w:szCs w:val="28"/>
              </w:rPr>
            </w:pPr>
            <w:r>
              <w:rPr>
                <w:rFonts w:ascii="宋体" w:hAnsi="宋体" w:hint="eastAsia"/>
                <w:color w:val="000000"/>
                <w:sz w:val="24"/>
                <w:szCs w:val="24"/>
              </w:rPr>
              <w:t/>
            </w:r>
            <w:proofErr w:type="spellStart"/>
            <w:proofErr w:type="spellEnd"/>
          </w:p>
        </w:tc>
        <w:tc>
          <w:tcPr>
            <w:tcW w:w="1869" w:type="dxa"/>
            <w:gridSpan w:val="4"/>
            <w:vAlign w:val="center"/>
          </w:tcPr>
          <w:p w14:paraId="75FBEBFF" w14:textId="77777777" w:rsidR="004E4FDD"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是否为</w:t>
            </w:r>
          </w:p>
          <w:p w14:paraId="33244589" w14:textId="77777777" w:rsidR="004E4FDD" w:rsidRDefault="00000000">
            <w:pPr>
              <w:spacing w:line="320" w:lineRule="exact"/>
              <w:jc w:val="center"/>
              <w:rPr>
                <w:rFonts w:ascii="仿宋_GB2312" w:eastAsia="仿宋_GB2312" w:hAnsi="华文仿宋" w:hint="eastAsia"/>
                <w:color w:val="000000"/>
                <w:sz w:val="28"/>
                <w:szCs w:val="28"/>
              </w:rPr>
            </w:pPr>
            <w:r>
              <w:rPr>
                <w:rFonts w:ascii="华文中宋" w:eastAsia="华文中宋" w:hAnsi="华文中宋" w:hint="eastAsia"/>
                <w:color w:val="000000"/>
                <w:sz w:val="28"/>
                <w:szCs w:val="20"/>
              </w:rPr>
              <w:t>“三好作品”</w:t>
            </w:r>
          </w:p>
        </w:tc>
        <w:tc>
          <w:tcPr>
            <w:tcW w:w="2642" w:type="dxa"/>
            <w:gridSpan w:val="2"/>
            <w:vAlign w:val="center"/>
          </w:tcPr>
          <w:p w14:paraId="04A9F235" w14:textId="77777777" w:rsidR="004E4FDD" w:rsidRDefault="00000000">
            <w:pPr>
              <w:spacing w:line="440" w:lineRule="exact"/>
              <w:jc w:val="left"/>
              <w:rPr>
                <w:rFonts w:ascii="仿宋_GB2312" w:eastAsia="仿宋_GB2312" w:hAnsi="华文仿宋" w:hint="eastAsia"/>
                <w:color w:val="000000"/>
                <w:sz w:val="28"/>
                <w:szCs w:val="28"/>
              </w:rPr>
            </w:pPr>
            <w:r>
              <w:rPr>
                <w:rFonts w:ascii="宋体" w:hAnsi="宋体" w:hint="eastAsia"/>
                <w:color w:val="000000"/>
                <w:sz w:val="24"/>
                <w:szCs w:val="24"/>
              </w:rPr>
              <w:t>否</w:t>
            </w:r>
            <w:proofErr w:type="spellStart"/>
            <w:proofErr w:type="spellEnd"/>
          </w:p>
        </w:tc>
      </w:tr>
      <w:tr w:rsidR="004E4FDD" w14:paraId="422313C8" w14:textId="77777777">
        <w:trPr>
          <w:jc w:val="center"/>
        </w:trPr>
        <w:tc>
          <w:tcPr>
            <w:tcW w:w="1077" w:type="dxa"/>
            <w:gridSpan w:val="2"/>
            <w:vAlign w:val="center"/>
          </w:tcPr>
          <w:p w14:paraId="6819B9F3" w14:textId="77777777" w:rsidR="004E4FDD"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 xml:space="preserve">  ︵</w:t>
            </w:r>
          </w:p>
          <w:p w14:paraId="52638F91" w14:textId="77777777" w:rsidR="004E4FDD"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采作</w:t>
            </w:r>
          </w:p>
          <w:p w14:paraId="09CD6905" w14:textId="77777777" w:rsidR="004E4FDD"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编品</w:t>
            </w:r>
          </w:p>
          <w:p w14:paraId="60EA25B2" w14:textId="77777777" w:rsidR="004E4FDD"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过简</w:t>
            </w:r>
          </w:p>
          <w:p w14:paraId="70974FD1" w14:textId="77777777" w:rsidR="004E4FDD"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程介</w:t>
            </w:r>
          </w:p>
          <w:p w14:paraId="6E55EE5A" w14:textId="77777777" w:rsidR="004E4FDD" w:rsidRDefault="00000000">
            <w:pPr>
              <w:spacing w:line="340" w:lineRule="exact"/>
              <w:jc w:val="center"/>
              <w:rPr>
                <w:rFonts w:ascii="华文中宋" w:eastAsia="华文中宋" w:hAnsi="华文中宋" w:hint="eastAsia"/>
                <w:color w:val="000000"/>
                <w:sz w:val="24"/>
                <w:szCs w:val="24"/>
              </w:rPr>
            </w:pPr>
            <w:r>
              <w:rPr>
                <w:rFonts w:ascii="华文中宋" w:eastAsia="华文中宋" w:hAnsi="华文中宋" w:hint="eastAsia"/>
                <w:color w:val="000000"/>
                <w:sz w:val="28"/>
              </w:rPr>
              <w:t xml:space="preserve">  ︶</w:t>
            </w:r>
          </w:p>
        </w:tc>
        <w:tc>
          <w:tcPr>
            <w:tcW w:w="8793" w:type="dxa"/>
            <w:gridSpan w:val="14"/>
            <w:vAlign w:val="center"/>
          </w:tcPr>
          <w:p w14:paraId="57D2CAF0" w14:textId="77777777" w:rsidR="004E4FDD" w:rsidRDefault="00000000">
            <w:pPr>
              <w:spacing w:after="160"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习近平总书记一直牵挂着粮食和能源两个“饭碗”。辽河油田所在的辽西南地区是我国优质稻米主产区之一。在连续39年实现油气千万吨稳产的同时，辽河油田积极推进低效用地复垦，仅近6年就复垦耕地2200多亩。这些复垦土地由油田新成立的农业公司耕种，每年可生产稻谷900余吨，养殖的稻田蟹价值上百万元，同时也为部分在改革进程中失去原岗位的油田员工提供了新的出路。</w:t>
            </w:r>
          </w:p>
          <w:p w14:paraId="57D2CAF0" w14:textId="77777777" w:rsidR="004E4FDD" w:rsidRDefault="00000000">
            <w:pPr>
              <w:spacing w:after="160"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2024年6月底，记者通过深入采访油田、地方政府、农业公司干部员工，深挖油田推动土地复垦及员工转岗背后的故事。稿件既写土地变迁，又写转岗员工的变化，在宏大叙事中融入了个人命运，增强了故事性和可读性。稿件在《中国石油报》一版刊发，在重要节点、重要版面呈现了重大主题。</w:t>
            </w:r>
          </w:p>
        </w:tc>
      </w:tr>
      <w:tr w:rsidR="004E4FDD" w14:paraId="75F902E8" w14:textId="77777777">
        <w:trPr>
          <w:jc w:val="center"/>
        </w:trPr>
        <w:tc>
          <w:tcPr>
            <w:tcW w:w="1077" w:type="dxa"/>
            <w:gridSpan w:val="2"/>
            <w:vAlign w:val="center"/>
          </w:tcPr>
          <w:p w14:paraId="46E525D3" w14:textId="77777777" w:rsidR="004E4FDD"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社</w:t>
            </w:r>
          </w:p>
          <w:p w14:paraId="7BE2A068" w14:textId="77777777" w:rsidR="004E4FDD"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会</w:t>
            </w:r>
          </w:p>
          <w:p w14:paraId="31E8FBF6" w14:textId="77777777" w:rsidR="004E4FDD"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效</w:t>
            </w:r>
          </w:p>
          <w:p w14:paraId="55094A02" w14:textId="77777777" w:rsidR="004E4FDD"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果</w:t>
            </w:r>
          </w:p>
        </w:tc>
        <w:tc>
          <w:tcPr>
            <w:tcW w:w="8793" w:type="dxa"/>
            <w:gridSpan w:val="14"/>
            <w:vAlign w:val="center"/>
          </w:tcPr>
          <w:p w14:paraId="77F568C6" w14:textId="77777777" w:rsidR="004E4FDD" w:rsidRDefault="00000000">
            <w:pPr>
              <w:spacing w:after="160"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该报道刊发后，中国石油报新媒体账号同步转发，被多家外部新闻网站转载，全网点击量超10万次，生动展示了能源央企端牢“能源饭碗”并助力端稳“粮食饭碗”的责任与担当。看到报道后，当地政府土地主管部门领导表示，要与辽河油田加强合作，盘活更多低效土地；有网友评论：“真没想到大油田里也有大稻田！”</w:t>
            </w:r>
          </w:p>
        </w:tc>
      </w:tr>
      <w:tr w:rsidR="004E4FDD" w14:paraId="1F7FF8ED" w14:textId="77777777">
        <w:trPr>
          <w:trHeight w:val="476"/>
          <w:jc w:val="center"/>
        </w:trPr>
        <w:tc>
          <w:tcPr>
            <w:tcW w:w="1077" w:type="dxa"/>
            <w:gridSpan w:val="2"/>
            <w:vMerge w:val="restart"/>
            <w:vAlign w:val="center"/>
          </w:tcPr>
          <w:p w14:paraId="653CDBA2" w14:textId="77777777" w:rsidR="004E4FDD"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传</w:t>
            </w:r>
          </w:p>
          <w:p w14:paraId="419DB124" w14:textId="77777777" w:rsidR="004E4FDD"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播</w:t>
            </w:r>
          </w:p>
          <w:p w14:paraId="441E13E8" w14:textId="77777777" w:rsidR="004E4FDD"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数</w:t>
            </w:r>
          </w:p>
          <w:p w14:paraId="36788959" w14:textId="77777777" w:rsidR="004E4FDD"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据</w:t>
            </w:r>
          </w:p>
        </w:tc>
        <w:tc>
          <w:tcPr>
            <w:tcW w:w="1515" w:type="dxa"/>
            <w:gridSpan w:val="3"/>
            <w:vMerge w:val="restart"/>
            <w:vAlign w:val="center"/>
          </w:tcPr>
          <w:p w14:paraId="4C3835E1" w14:textId="77777777" w:rsidR="004E4FDD" w:rsidRDefault="00000000">
            <w:pPr>
              <w:jc w:val="center"/>
              <w:rPr>
                <w:rFonts w:ascii="仿宋" w:eastAsia="仿宋" w:hAnsi="仿宋" w:cs="仿宋" w:hint="eastAsia"/>
                <w:color w:val="000000"/>
                <w:spacing w:val="-10"/>
                <w:sz w:val="24"/>
                <w:szCs w:val="18"/>
              </w:rPr>
            </w:pPr>
            <w:r>
              <w:rPr>
                <w:rFonts w:ascii="仿宋" w:eastAsia="仿宋" w:hAnsi="仿宋" w:cs="仿宋" w:hint="eastAsia"/>
                <w:color w:val="000000"/>
                <w:spacing w:val="-10"/>
                <w:sz w:val="24"/>
                <w:szCs w:val="18"/>
              </w:rPr>
              <w:t>新媒体传播</w:t>
            </w:r>
          </w:p>
          <w:p w14:paraId="521A76A2" w14:textId="77777777" w:rsidR="004E4FDD" w:rsidRDefault="00000000">
            <w:pPr>
              <w:jc w:val="center"/>
              <w:rPr>
                <w:rFonts w:ascii="仿宋" w:eastAsia="仿宋" w:hAnsi="仿宋" w:cs="仿宋" w:hint="eastAsia"/>
                <w:color w:val="000000"/>
                <w:sz w:val="24"/>
                <w:szCs w:val="18"/>
              </w:rPr>
            </w:pPr>
            <w:r>
              <w:rPr>
                <w:rFonts w:ascii="仿宋" w:eastAsia="仿宋" w:hAnsi="仿宋" w:cs="仿宋" w:hint="eastAsia"/>
                <w:color w:val="000000"/>
                <w:sz w:val="24"/>
                <w:szCs w:val="18"/>
              </w:rPr>
              <w:t>平台网址</w:t>
            </w:r>
          </w:p>
        </w:tc>
        <w:tc>
          <w:tcPr>
            <w:tcW w:w="459" w:type="dxa"/>
            <w:vAlign w:val="center"/>
          </w:tcPr>
          <w:p w14:paraId="3ED952E7" w14:textId="77777777" w:rsidR="004E4FDD" w:rsidRDefault="00000000">
            <w:pPr>
              <w:jc w:val="center"/>
              <w:rPr>
                <w:rFonts w:ascii="仿宋" w:eastAsia="仿宋" w:hAnsi="仿宋" w:cs="仿宋" w:hint="eastAsia"/>
                <w:color w:val="000000"/>
                <w:sz w:val="24"/>
                <w:szCs w:val="18"/>
              </w:rPr>
            </w:pPr>
            <w:r>
              <w:rPr>
                <w:rFonts w:ascii="仿宋" w:eastAsia="仿宋" w:hAnsi="仿宋" w:cs="仿宋" w:hint="eastAsia"/>
                <w:color w:val="000000"/>
                <w:sz w:val="24"/>
                <w:szCs w:val="18"/>
              </w:rPr>
              <w:t>1</w:t>
            </w:r>
          </w:p>
        </w:tc>
        <w:tc>
          <w:tcPr>
            <w:tcW w:w="6819" w:type="dxa"/>
            <w:gridSpan w:val="10"/>
            <w:vAlign w:val="center"/>
          </w:tcPr>
          <w:p w14:paraId="19799B3A" w14:textId="77777777" w:rsidR="004E4FDD" w:rsidRDefault="00000000">
            <w:pPr>
              <w:rPr>
                <w:rFonts w:ascii="仿宋" w:eastAsia="仿宋" w:hAnsi="仿宋" w:hint="eastAsia"/>
                <w:color w:val="000000"/>
                <w:szCs w:val="21"/>
              </w:rPr>
            </w:pPr>
            <w:r>
              <w:rPr>
                <w:rFonts w:ascii="宋体" w:hAnsi="宋体" w:hint="eastAsia"/>
                <w:color w:val="000000"/>
                <w:sz w:val="24"/>
                <w:szCs w:val="24"/>
              </w:rPr>
              <w:t>http://news.cnpc.com.cn/system/2024/07/03/030136089.shtml</w:t>
            </w:r>
          </w:p>
        </w:tc>
      </w:tr>
      <w:tr w:rsidR="004E4FDD" w14:paraId="34ECAEEF" w14:textId="77777777">
        <w:trPr>
          <w:trHeight w:val="476"/>
          <w:jc w:val="center"/>
        </w:trPr>
        <w:tc>
          <w:tcPr>
            <w:tcW w:w="1077" w:type="dxa"/>
            <w:gridSpan w:val="2"/>
            <w:vMerge/>
            <w:vAlign w:val="center"/>
          </w:tcPr>
          <w:p w14:paraId="50DE5C98" w14:textId="77777777" w:rsidR="004E4FDD" w:rsidRDefault="004E4FDD">
            <w:pPr>
              <w:spacing w:line="320" w:lineRule="exact"/>
              <w:jc w:val="center"/>
              <w:rPr>
                <w:rFonts w:ascii="华文中宋" w:eastAsia="华文中宋" w:hAnsi="华文中宋" w:hint="eastAsia"/>
                <w:color w:val="000000"/>
                <w:sz w:val="28"/>
              </w:rPr>
            </w:pPr>
          </w:p>
        </w:tc>
        <w:tc>
          <w:tcPr>
            <w:tcW w:w="1515" w:type="dxa"/>
            <w:gridSpan w:val="3"/>
            <w:vMerge/>
            <w:vAlign w:val="center"/>
          </w:tcPr>
          <w:p w14:paraId="42F97F02" w14:textId="77777777" w:rsidR="004E4FDD" w:rsidRDefault="004E4FDD">
            <w:pPr>
              <w:rPr>
                <w:rFonts w:ascii="仿宋" w:eastAsia="仿宋" w:hAnsi="仿宋" w:cs="仿宋" w:hint="eastAsia"/>
                <w:color w:val="000000"/>
                <w:sz w:val="24"/>
                <w:szCs w:val="18"/>
              </w:rPr>
            </w:pPr>
          </w:p>
        </w:tc>
        <w:tc>
          <w:tcPr>
            <w:tcW w:w="459" w:type="dxa"/>
            <w:vAlign w:val="center"/>
          </w:tcPr>
          <w:p w14:paraId="50AA1040" w14:textId="77777777" w:rsidR="004E4FDD" w:rsidRDefault="00000000">
            <w:pPr>
              <w:jc w:val="center"/>
              <w:rPr>
                <w:rFonts w:ascii="仿宋" w:eastAsia="仿宋" w:hAnsi="仿宋" w:cs="仿宋" w:hint="eastAsia"/>
                <w:color w:val="000000"/>
                <w:sz w:val="24"/>
                <w:szCs w:val="18"/>
              </w:rPr>
            </w:pPr>
            <w:r>
              <w:rPr>
                <w:rFonts w:ascii="仿宋" w:eastAsia="仿宋" w:hAnsi="仿宋" w:cs="仿宋" w:hint="eastAsia"/>
                <w:color w:val="000000"/>
                <w:sz w:val="24"/>
                <w:szCs w:val="18"/>
              </w:rPr>
              <w:t>2</w:t>
            </w:r>
          </w:p>
        </w:tc>
        <w:tc>
          <w:tcPr>
            <w:tcW w:w="6819" w:type="dxa"/>
            <w:gridSpan w:val="10"/>
            <w:vAlign w:val="center"/>
          </w:tcPr>
          <w:p w14:paraId="4D3D9416" w14:textId="77777777" w:rsidR="004E4FDD" w:rsidRDefault="00000000">
            <w:pPr>
              <w:rPr>
                <w:rFonts w:ascii="仿宋" w:eastAsia="仿宋" w:hAnsi="仿宋" w:hint="eastAsia"/>
                <w:color w:val="000000"/>
                <w:szCs w:val="21"/>
              </w:rPr>
            </w:pPr>
            <w:r>
              <w:rPr>
                <w:rFonts w:ascii="宋体" w:hAnsi="宋体" w:hint="eastAsia"/>
                <w:color w:val="000000"/>
                <w:sz w:val="24"/>
                <w:szCs w:val="24"/>
              </w:rPr>
              <w:t>https://www.peopleapp.com/rmharticle/30045660386</w:t>
            </w:r>
          </w:p>
        </w:tc>
      </w:tr>
      <w:tr w:rsidR="004E4FDD" w14:paraId="4E54D7DB" w14:textId="77777777">
        <w:trPr>
          <w:trHeight w:val="476"/>
          <w:jc w:val="center"/>
        </w:trPr>
        <w:tc>
          <w:tcPr>
            <w:tcW w:w="1077" w:type="dxa"/>
            <w:gridSpan w:val="2"/>
            <w:vMerge/>
            <w:vAlign w:val="center"/>
          </w:tcPr>
          <w:p w14:paraId="24C983DD" w14:textId="77777777" w:rsidR="004E4FDD" w:rsidRDefault="004E4FDD">
            <w:pPr>
              <w:spacing w:line="320" w:lineRule="exact"/>
              <w:jc w:val="center"/>
              <w:rPr>
                <w:rFonts w:ascii="华文中宋" w:eastAsia="华文中宋" w:hAnsi="华文中宋" w:hint="eastAsia"/>
                <w:color w:val="000000"/>
                <w:sz w:val="28"/>
              </w:rPr>
            </w:pPr>
          </w:p>
        </w:tc>
        <w:tc>
          <w:tcPr>
            <w:tcW w:w="1515" w:type="dxa"/>
            <w:gridSpan w:val="3"/>
            <w:vMerge/>
            <w:vAlign w:val="center"/>
          </w:tcPr>
          <w:p w14:paraId="2CF44B17" w14:textId="77777777" w:rsidR="004E4FDD" w:rsidRDefault="004E4FDD">
            <w:pPr>
              <w:rPr>
                <w:rFonts w:ascii="仿宋" w:eastAsia="仿宋" w:hAnsi="仿宋" w:cs="仿宋" w:hint="eastAsia"/>
                <w:color w:val="000000"/>
                <w:sz w:val="24"/>
                <w:szCs w:val="18"/>
              </w:rPr>
            </w:pPr>
          </w:p>
        </w:tc>
        <w:tc>
          <w:tcPr>
            <w:tcW w:w="459" w:type="dxa"/>
            <w:vAlign w:val="center"/>
          </w:tcPr>
          <w:p w14:paraId="3DA2DB6D" w14:textId="77777777" w:rsidR="004E4FDD" w:rsidRDefault="00000000">
            <w:pPr>
              <w:jc w:val="center"/>
              <w:rPr>
                <w:rFonts w:ascii="仿宋" w:eastAsia="仿宋" w:hAnsi="仿宋" w:cs="仿宋" w:hint="eastAsia"/>
                <w:color w:val="000000"/>
                <w:sz w:val="24"/>
                <w:szCs w:val="18"/>
              </w:rPr>
            </w:pPr>
            <w:r>
              <w:rPr>
                <w:rFonts w:ascii="仿宋" w:eastAsia="仿宋" w:hAnsi="仿宋" w:cs="仿宋" w:hint="eastAsia"/>
                <w:color w:val="000000"/>
                <w:sz w:val="24"/>
                <w:szCs w:val="18"/>
              </w:rPr>
              <w:t>3</w:t>
            </w:r>
          </w:p>
        </w:tc>
        <w:tc>
          <w:tcPr>
            <w:tcW w:w="6819" w:type="dxa"/>
            <w:gridSpan w:val="10"/>
            <w:vAlign w:val="center"/>
          </w:tcPr>
          <w:p w14:paraId="72266CC2" w14:textId="77777777" w:rsidR="004E4FDD" w:rsidRDefault="00000000">
            <w:pPr>
              <w:rPr>
                <w:rFonts w:ascii="仿宋" w:eastAsia="仿宋" w:hAnsi="仿宋" w:hint="eastAsia"/>
                <w:color w:val="000000"/>
                <w:szCs w:val="21"/>
              </w:rPr>
            </w:pPr>
            <w:r>
              <w:rPr>
                <w:rFonts w:ascii="宋体" w:hAnsi="宋体" w:hint="eastAsia"/>
                <w:color w:val="000000"/>
                <w:sz w:val="24"/>
                <w:szCs w:val="24"/>
              </w:rPr>
              <w:t>https://baijiahao.baidu.com/s?id=1803614205080066265</w:t>
            </w:r>
          </w:p>
        </w:tc>
      </w:tr>
      <w:tr w:rsidR="004E4FDD" w14:paraId="36A3D0E6" w14:textId="77777777">
        <w:trPr>
          <w:trHeight w:hRule="exact" w:val="772"/>
          <w:jc w:val="center"/>
        </w:trPr>
        <w:tc>
          <w:tcPr>
            <w:tcW w:w="1077" w:type="dxa"/>
            <w:gridSpan w:val="2"/>
            <w:vMerge/>
            <w:vAlign w:val="center"/>
          </w:tcPr>
          <w:p w14:paraId="1E3CC7DF" w14:textId="77777777" w:rsidR="004E4FDD" w:rsidRDefault="004E4FDD">
            <w:pPr>
              <w:spacing w:line="320" w:lineRule="exact"/>
              <w:jc w:val="center"/>
              <w:rPr>
                <w:rFonts w:ascii="华文中宋" w:eastAsia="华文中宋" w:hAnsi="华文中宋" w:hint="eastAsia"/>
                <w:color w:val="000000"/>
                <w:sz w:val="28"/>
              </w:rPr>
            </w:pPr>
          </w:p>
        </w:tc>
        <w:tc>
          <w:tcPr>
            <w:tcW w:w="1515" w:type="dxa"/>
            <w:gridSpan w:val="3"/>
            <w:vAlign w:val="center"/>
          </w:tcPr>
          <w:p w14:paraId="14D9DB8D" w14:textId="77777777" w:rsidR="004E4FDD" w:rsidRDefault="00000000">
            <w:pPr>
              <w:spacing w:line="280" w:lineRule="exact"/>
              <w:rPr>
                <w:rFonts w:ascii="仿宋" w:eastAsia="仿宋" w:hAnsi="仿宋" w:hint="eastAsia"/>
                <w:color w:val="000000"/>
                <w:sz w:val="22"/>
                <w:szCs w:val="16"/>
              </w:rPr>
            </w:pPr>
            <w:r>
              <w:rPr>
                <w:rFonts w:ascii="仿宋" w:eastAsia="仿宋" w:hAnsi="仿宋" w:cs="仿宋" w:hint="eastAsia"/>
                <w:color w:val="000000"/>
                <w:szCs w:val="21"/>
              </w:rPr>
              <w:t>阅读量（浏览量、点击量）</w:t>
            </w:r>
          </w:p>
        </w:tc>
        <w:tc>
          <w:tcPr>
            <w:tcW w:w="2001" w:type="dxa"/>
            <w:gridSpan w:val="4"/>
            <w:vAlign w:val="center"/>
          </w:tcPr>
          <w:p w14:paraId="6016199D" w14:textId="77777777" w:rsidR="004E4FDD" w:rsidRDefault="00000000">
            <w:pPr>
              <w:spacing w:line="280" w:lineRule="exact"/>
              <w:rPr>
                <w:rFonts w:ascii="仿宋" w:eastAsia="仿宋" w:hAnsi="仿宋" w:hint="eastAsia"/>
                <w:color w:val="000000"/>
                <w:sz w:val="22"/>
                <w:szCs w:val="16"/>
              </w:rPr>
            </w:pPr>
            <w:r>
              <w:rPr>
                <w:rFonts w:ascii="宋体" w:hAnsi="宋体" w:hint="eastAsia"/>
                <w:color w:val="000000"/>
                <w:sz w:val="24"/>
                <w:szCs w:val="24"/>
              </w:rPr>
              <w:t>10万余次</w:t>
            </w:r>
            <w:proofErr w:type="spellStart"/>
            <w:proofErr w:type="spellEnd"/>
          </w:p>
        </w:tc>
        <w:tc>
          <w:tcPr>
            <w:tcW w:w="982" w:type="dxa"/>
            <w:gridSpan w:val="2"/>
            <w:vAlign w:val="center"/>
          </w:tcPr>
          <w:p w14:paraId="19381E69" w14:textId="77777777" w:rsidR="004E4FDD" w:rsidRDefault="00000000">
            <w:pPr>
              <w:spacing w:line="280" w:lineRule="exact"/>
              <w:rPr>
                <w:rFonts w:ascii="仿宋" w:eastAsia="仿宋" w:hAnsi="仿宋" w:hint="eastAsia"/>
                <w:color w:val="000000"/>
                <w:sz w:val="22"/>
                <w:szCs w:val="16"/>
              </w:rPr>
            </w:pPr>
            <w:r>
              <w:rPr>
                <w:rFonts w:ascii="仿宋" w:eastAsia="仿宋" w:hAnsi="仿宋" w:cs="仿宋" w:hint="eastAsia"/>
                <w:color w:val="000000"/>
                <w:sz w:val="22"/>
                <w:szCs w:val="16"/>
              </w:rPr>
              <w:t>转载量</w:t>
            </w:r>
          </w:p>
        </w:tc>
        <w:tc>
          <w:tcPr>
            <w:tcW w:w="1597" w:type="dxa"/>
            <w:gridSpan w:val="2"/>
            <w:vAlign w:val="center"/>
          </w:tcPr>
          <w:p w14:paraId="0DE79966" w14:textId="77777777" w:rsidR="004E4FDD" w:rsidRDefault="00000000">
            <w:pPr>
              <w:spacing w:line="280" w:lineRule="exact"/>
              <w:rPr>
                <w:rFonts w:ascii="仿宋" w:eastAsia="仿宋" w:hAnsi="仿宋" w:hint="eastAsia"/>
                <w:color w:val="000000"/>
                <w:szCs w:val="21"/>
              </w:rPr>
            </w:pPr>
            <w:r>
              <w:rPr>
                <w:rFonts w:ascii="宋体" w:hAnsi="宋体" w:hint="eastAsia"/>
                <w:color w:val="000000"/>
                <w:sz w:val="24"/>
                <w:szCs w:val="24"/>
              </w:rPr>
              <w:t>12篇次</w:t>
            </w:r>
            <w:proofErr w:type="spellStart"/>
            <w:proofErr w:type="spellEnd"/>
          </w:p>
        </w:tc>
        <w:tc>
          <w:tcPr>
            <w:tcW w:w="1006" w:type="dxa"/>
            <w:gridSpan w:val="2"/>
            <w:vAlign w:val="center"/>
          </w:tcPr>
          <w:p w14:paraId="1C3A1FE3" w14:textId="77777777" w:rsidR="004E4FDD" w:rsidRDefault="00000000">
            <w:pPr>
              <w:spacing w:line="280" w:lineRule="exact"/>
              <w:rPr>
                <w:rFonts w:ascii="仿宋" w:eastAsia="仿宋" w:hAnsi="仿宋" w:hint="eastAsia"/>
                <w:color w:val="000000"/>
                <w:szCs w:val="21"/>
              </w:rPr>
            </w:pPr>
            <w:r>
              <w:rPr>
                <w:rFonts w:ascii="仿宋" w:eastAsia="仿宋" w:hAnsi="仿宋" w:cs="仿宋" w:hint="eastAsia"/>
                <w:color w:val="000000"/>
                <w:sz w:val="22"/>
                <w:szCs w:val="16"/>
              </w:rPr>
              <w:t>互动量</w:t>
            </w:r>
          </w:p>
        </w:tc>
        <w:tc>
          <w:tcPr>
            <w:tcW w:w="1692" w:type="dxa"/>
            <w:vAlign w:val="center"/>
          </w:tcPr>
          <w:p w14:paraId="3EAB920B" w14:textId="77777777" w:rsidR="004E4FDD" w:rsidRDefault="00000000">
            <w:pPr>
              <w:spacing w:line="280" w:lineRule="exact"/>
              <w:rPr>
                <w:rFonts w:ascii="仿宋" w:eastAsia="仿宋" w:hAnsi="仿宋" w:hint="eastAsia"/>
                <w:color w:val="000000"/>
                <w:szCs w:val="21"/>
              </w:rPr>
            </w:pPr>
            <w:r>
              <w:rPr>
                <w:rFonts w:ascii="宋体" w:hAnsi="宋体" w:hint="eastAsia"/>
                <w:color w:val="000000"/>
                <w:sz w:val="24"/>
                <w:szCs w:val="24"/>
              </w:rPr>
              <w:t>306人次</w:t>
            </w:r>
            <w:proofErr w:type="spellStart"/>
            <w:proofErr w:type="spellEnd"/>
          </w:p>
        </w:tc>
      </w:tr>
      <w:tr w:rsidR="004E4FDD" w14:paraId="14526255" w14:textId="77777777">
        <w:trPr>
          <w:jc w:val="center"/>
        </w:trPr>
        <w:tc>
          <w:tcPr>
            <w:tcW w:w="1077" w:type="dxa"/>
            <w:gridSpan w:val="2"/>
            <w:vAlign w:val="center"/>
          </w:tcPr>
          <w:p w14:paraId="4A1E9440" w14:textId="77777777" w:rsidR="004E4FDD"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 xml:space="preserve">  ︵</w:t>
            </w:r>
          </w:p>
          <w:p w14:paraId="118D2827" w14:textId="77777777" w:rsidR="004E4FDD"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初推</w:t>
            </w:r>
          </w:p>
          <w:p w14:paraId="4BEC927E" w14:textId="77777777" w:rsidR="004E4FDD"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评荐</w:t>
            </w:r>
          </w:p>
          <w:p w14:paraId="4BFAC0E1" w14:textId="77777777" w:rsidR="004E4FDD"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评理</w:t>
            </w:r>
          </w:p>
          <w:p w14:paraId="56A3A5D5" w14:textId="77777777" w:rsidR="004E4FDD"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语由</w:t>
            </w:r>
          </w:p>
          <w:p w14:paraId="10020F66" w14:textId="77777777" w:rsidR="004E4FDD" w:rsidRDefault="00000000">
            <w:pPr>
              <w:spacing w:line="340" w:lineRule="exact"/>
              <w:rPr>
                <w:rFonts w:ascii="华文中宋" w:eastAsia="华文中宋" w:hAnsi="华文中宋" w:hint="eastAsia"/>
                <w:sz w:val="28"/>
              </w:rPr>
            </w:pPr>
            <w:r>
              <w:rPr>
                <w:rFonts w:ascii="华文中宋" w:eastAsia="华文中宋" w:hAnsi="华文中宋" w:hint="eastAsia"/>
                <w:sz w:val="28"/>
              </w:rPr>
              <w:t xml:space="preserve">   ︶</w:t>
            </w:r>
          </w:p>
        </w:tc>
        <w:tc>
          <w:tcPr>
            <w:tcW w:w="8793" w:type="dxa"/>
            <w:gridSpan w:val="14"/>
          </w:tcPr>
          <w:p w14:paraId="26DBC181" w14:textId="77777777" w:rsidR="004E4FDD" w:rsidRDefault="00000000">
            <w:pPr>
              <w:spacing w:after="160"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中国经济社会高质量发展，既需要强劲的能源动力，更需要人与自然的和谐共存。本报道通过讲述一个集约高效开发石油与主动腾退耕地的故事，折射出当今石油企业生产的不仅是原油、更是生态价值的文明观，案例式探索出一条协同推进高质量发展和高水平保护的生态文明实践路径，是“两山理念”的生动实践。</w:t>
            </w:r>
          </w:p>
          <w:p w14:paraId="1D1D5B45" w14:textId="77777777" w:rsidR="004E4FDD" w:rsidRDefault="004E4FDD">
            <w:pPr>
              <w:spacing w:line="360" w:lineRule="exact"/>
              <w:ind w:firstLineChars="1400" w:firstLine="3864"/>
              <w:rPr>
                <w:rFonts w:ascii="华文中宋" w:eastAsia="华文中宋" w:hAnsi="华文中宋" w:hint="eastAsia"/>
                <w:spacing w:val="-2"/>
                <w:sz w:val="28"/>
              </w:rPr>
            </w:pPr>
          </w:p>
          <w:p w14:paraId="7E29C29C" w14:textId="77777777" w:rsidR="004E4FDD" w:rsidRDefault="00000000">
            <w:pPr>
              <w:spacing w:line="360" w:lineRule="exact"/>
              <w:ind w:firstLineChars="1400" w:firstLine="3864"/>
              <w:rPr>
                <w:rFonts w:ascii="华文中宋" w:eastAsia="华文中宋" w:hAnsi="华文中宋" w:hint="eastAsia"/>
                <w:spacing w:val="-2"/>
                <w:sz w:val="28"/>
                <w:szCs w:val="20"/>
              </w:rPr>
            </w:pPr>
            <w:r>
              <w:rPr>
                <w:rFonts w:ascii="华文中宋" w:eastAsia="华文中宋" w:hAnsi="华文中宋" w:hint="eastAsia"/>
                <w:spacing w:val="-2"/>
                <w:sz w:val="28"/>
              </w:rPr>
              <w:lastRenderedPageBreak/>
              <w:t>签名：</w:t>
            </w:r>
          </w:p>
          <w:p w14:paraId="448CCD15" w14:textId="77777777" w:rsidR="004E4FDD" w:rsidRDefault="00000000">
            <w:pPr>
              <w:spacing w:line="360" w:lineRule="exact"/>
              <w:ind w:firstLineChars="1950" w:firstLine="5460"/>
              <w:rPr>
                <w:rFonts w:ascii="华文中宋" w:eastAsia="华文中宋" w:hAnsi="华文中宋" w:hint="eastAsia"/>
                <w:sz w:val="28"/>
              </w:rPr>
            </w:pPr>
            <w:r>
              <w:rPr>
                <w:rFonts w:ascii="华文中宋" w:eastAsia="华文中宋" w:hAnsi="华文中宋" w:hint="eastAsia"/>
                <w:sz w:val="28"/>
              </w:rPr>
              <w:t>（盖单位公章）</w:t>
            </w:r>
          </w:p>
          <w:p w14:paraId="0ED9A5B6" w14:textId="77777777" w:rsidR="004E4FDD" w:rsidRDefault="00000000">
            <w:pPr>
              <w:rPr>
                <w:rFonts w:ascii="仿宋" w:eastAsia="仿宋" w:hAnsi="仿宋" w:hint="eastAsia"/>
                <w:szCs w:val="21"/>
              </w:rPr>
            </w:pPr>
            <w:r>
              <w:rPr>
                <w:rFonts w:ascii="仿宋_GB2312" w:eastAsia="仿宋_GB2312" w:hint="eastAsia"/>
                <w:sz w:val="28"/>
              </w:rPr>
              <w:t xml:space="preserve">                                    </w:t>
            </w:r>
            <w:r>
              <w:rPr>
                <w:rFonts w:ascii="华文中宋" w:eastAsia="华文中宋" w:hAnsi="华文中宋" w:hint="eastAsia"/>
                <w:sz w:val="28"/>
                <w:u/>
              </w:rPr>
              <w:t>2025</w:t>
            </w:r>
            <w:r>
              <w:rPr>
                <w:rFonts w:ascii="华文中宋" w:eastAsia="华文中宋" w:hAnsi="华文中宋"/>
                <w:sz w:val="28"/>
                <w:u w:color="auto"/>
              </w:rPr>
              <w:t>年    月    日</w:t>
            </w:r>
          </w:p>
        </w:tc>
      </w:tr>
      <w:tr w:rsidR="004E4FDD" w14:paraId="2082B536" w14:textId="77777777">
        <w:trPr>
          <w:trHeight w:val="680"/>
          <w:jc w:val="center"/>
        </w:trPr>
        <w:tc>
          <w:tcPr>
            <w:tcW w:w="1562" w:type="dxa"/>
            <w:gridSpan w:val="3"/>
            <w:vAlign w:val="center"/>
          </w:tcPr>
          <w:p w14:paraId="48C13EB4" w14:textId="77777777" w:rsidR="004E4FDD" w:rsidRDefault="00000000">
            <w:pPr>
              <w:spacing w:line="30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lastRenderedPageBreak/>
              <w:t>联系人</w:t>
            </w:r>
          </w:p>
        </w:tc>
        <w:tc>
          <w:tcPr>
            <w:tcW w:w="2031" w:type="dxa"/>
            <w:gridSpan w:val="4"/>
            <w:vAlign w:val="center"/>
          </w:tcPr>
          <w:p w14:paraId="35F5A501" w14:textId="77777777" w:rsidR="004E4FDD" w:rsidRDefault="00000000">
            <w:pPr>
              <w:spacing w:line="240" w:lineRule="exact"/>
              <w:rPr>
                <w:rFonts w:ascii="华文中宋" w:eastAsia="华文中宋" w:hAnsi="华文中宋" w:hint="eastAsia"/>
                <w:color w:val="000000"/>
                <w:sz w:val="28"/>
                <w:szCs w:val="28"/>
              </w:rPr>
            </w:pPr>
            <w:r>
              <w:rPr>
                <w:rFonts w:ascii="宋体" w:hAnsi="宋体" w:hint="eastAsia"/>
                <w:color w:val="000000"/>
                <w:sz w:val="24"/>
                <w:szCs w:val="24"/>
              </w:rPr>
              <w:t>李向阳</w:t>
            </w:r>
            <w:proofErr w:type="spellStart"/>
            <w:proofErr w:type="spellEnd"/>
          </w:p>
        </w:tc>
        <w:tc>
          <w:tcPr>
            <w:tcW w:w="803" w:type="dxa"/>
            <w:vAlign w:val="center"/>
          </w:tcPr>
          <w:p w14:paraId="6A823FA1" w14:textId="77777777" w:rsidR="004E4FDD" w:rsidRDefault="00000000">
            <w:pPr>
              <w:spacing w:line="30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电话</w:t>
            </w:r>
          </w:p>
        </w:tc>
        <w:tc>
          <w:tcPr>
            <w:tcW w:w="1842" w:type="dxa"/>
            <w:gridSpan w:val="4"/>
            <w:vAlign w:val="center"/>
          </w:tcPr>
          <w:p w14:paraId="19795888" w14:textId="77777777" w:rsidR="004E4FDD" w:rsidRDefault="004E4FDD">
            <w:pPr>
              <w:spacing w:line="240" w:lineRule="exact"/>
              <w:ind w:firstLine="480"/>
              <w:jc w:val="center"/>
              <w:rPr>
                <w:rFonts w:ascii="华文中宋" w:eastAsia="华文中宋" w:hAnsi="华文中宋" w:hint="eastAsia"/>
                <w:color w:val="000000"/>
                <w:sz w:val="28"/>
                <w:szCs w:val="28"/>
              </w:rPr>
            </w:pPr>
          </w:p>
        </w:tc>
        <w:tc>
          <w:tcPr>
            <w:tcW w:w="990" w:type="dxa"/>
            <w:gridSpan w:val="2"/>
            <w:vAlign w:val="center"/>
          </w:tcPr>
          <w:p w14:paraId="2B5077BF" w14:textId="77777777" w:rsidR="004E4FDD" w:rsidRDefault="00000000">
            <w:pPr>
              <w:spacing w:line="30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手机</w:t>
            </w:r>
          </w:p>
        </w:tc>
        <w:tc>
          <w:tcPr>
            <w:tcW w:w="2642" w:type="dxa"/>
            <w:gridSpan w:val="2"/>
            <w:vAlign w:val="center"/>
          </w:tcPr>
          <w:p w14:paraId="19669FB9" w14:textId="77777777" w:rsidR="004E4FDD" w:rsidRDefault="00000000">
            <w:pPr>
              <w:spacing w:line="240" w:lineRule="exact"/>
              <w:rPr>
                <w:rFonts w:ascii="华文中宋" w:eastAsia="华文中宋" w:hAnsi="华文中宋" w:hint="eastAsia"/>
                <w:color w:val="000000"/>
                <w:sz w:val="28"/>
                <w:szCs w:val="28"/>
              </w:rPr>
            </w:pPr>
            <w:r>
              <w:rPr>
                <w:rFonts w:ascii="宋体" w:hAnsi="宋体" w:hint="eastAsia"/>
                <w:color w:val="000000"/>
                <w:sz w:val="24"/>
                <w:szCs w:val="24"/>
              </w:rPr>
              <w:t>13911687662</w:t>
            </w:r>
            <w:proofErr w:type="spellStart"/>
            <w:proofErr w:type="spellEnd"/>
          </w:p>
        </w:tc>
      </w:tr>
      <w:tr w:rsidR="004E4FDD" w14:paraId="2F63841A" w14:textId="77777777">
        <w:trPr>
          <w:trHeight w:val="680"/>
          <w:jc w:val="center"/>
        </w:trPr>
        <w:tc>
          <w:tcPr>
            <w:tcW w:w="1562" w:type="dxa"/>
            <w:gridSpan w:val="3"/>
            <w:vAlign w:val="center"/>
          </w:tcPr>
          <w:p w14:paraId="4AE53022" w14:textId="77777777" w:rsidR="004E4FDD" w:rsidRDefault="00000000">
            <w:pPr>
              <w:spacing w:line="30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电子邮箱</w:t>
            </w:r>
          </w:p>
        </w:tc>
        <w:tc>
          <w:tcPr>
            <w:tcW w:w="4676" w:type="dxa"/>
            <w:gridSpan w:val="9"/>
            <w:vAlign w:val="center"/>
          </w:tcPr>
          <w:p w14:paraId="009C6705" w14:textId="77777777" w:rsidR="004E4FDD" w:rsidRDefault="00000000">
            <w:pPr>
              <w:rPr>
                <w:rFonts w:ascii="华文中宋" w:eastAsia="华文中宋" w:hAnsi="华文中宋" w:hint="eastAsia"/>
                <w:sz w:val="28"/>
                <w:szCs w:val="28"/>
              </w:rPr>
            </w:pPr>
            <w:r>
              <w:rPr>
                <w:rFonts w:ascii="宋体" w:hAnsi="宋体" w:hint="eastAsia"/>
                <w:color w:val="000000"/>
                <w:sz w:val="24"/>
                <w:szCs w:val="24"/>
              </w:rPr>
              <w:t>173084473@qq.com</w:t>
            </w:r>
            <w:proofErr w:type="spellStart"/>
            <w:proofErr w:type="spellEnd"/>
          </w:p>
        </w:tc>
        <w:tc>
          <w:tcPr>
            <w:tcW w:w="990" w:type="dxa"/>
            <w:gridSpan w:val="2"/>
            <w:vAlign w:val="center"/>
          </w:tcPr>
          <w:p w14:paraId="26E61F50" w14:textId="77777777" w:rsidR="004E4FDD" w:rsidRDefault="00000000">
            <w:pPr>
              <w:spacing w:line="30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邮编</w:t>
            </w:r>
          </w:p>
        </w:tc>
        <w:tc>
          <w:tcPr>
            <w:tcW w:w="2642" w:type="dxa"/>
            <w:gridSpan w:val="2"/>
            <w:vAlign w:val="center"/>
          </w:tcPr>
          <w:p w14:paraId="44B83987" w14:textId="77777777" w:rsidR="004E4FDD" w:rsidRDefault="00000000">
            <w:pPr>
              <w:spacing w:line="240" w:lineRule="exact"/>
              <w:rPr>
                <w:rFonts w:ascii="华文中宋" w:eastAsia="华文中宋" w:hAnsi="华文中宋" w:hint="eastAsia"/>
                <w:color w:val="000000"/>
                <w:sz w:val="28"/>
                <w:szCs w:val="28"/>
              </w:rPr>
            </w:pPr>
            <w:r>
              <w:rPr>
                <w:rFonts w:ascii="宋体" w:hAnsi="宋体" w:hint="eastAsia"/>
                <w:color w:val="000000"/>
                <w:sz w:val="24"/>
                <w:szCs w:val="24"/>
              </w:rPr>
              <w:t>100011</w:t>
            </w:r>
            <w:proofErr w:type="spellStart"/>
            <w:proofErr w:type="spellEnd"/>
          </w:p>
        </w:tc>
      </w:tr>
      <w:tr w:rsidR="004E4FDD" w14:paraId="38333761" w14:textId="77777777">
        <w:trPr>
          <w:trHeight w:val="680"/>
          <w:jc w:val="center"/>
        </w:trPr>
        <w:tc>
          <w:tcPr>
            <w:tcW w:w="1562" w:type="dxa"/>
            <w:gridSpan w:val="3"/>
            <w:vAlign w:val="center"/>
          </w:tcPr>
          <w:p w14:paraId="30AB3BCE" w14:textId="77777777" w:rsidR="004E4FDD" w:rsidRDefault="00000000">
            <w:pPr>
              <w:spacing w:line="30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地址</w:t>
            </w:r>
          </w:p>
        </w:tc>
        <w:tc>
          <w:tcPr>
            <w:tcW w:w="8308" w:type="dxa"/>
            <w:gridSpan w:val="13"/>
            <w:vAlign w:val="center"/>
          </w:tcPr>
          <w:p w14:paraId="4159F125" w14:textId="77777777" w:rsidR="004E4FDD" w:rsidRDefault="00000000">
            <w:pPr>
              <w:spacing w:line="240" w:lineRule="exact"/>
              <w:rPr>
                <w:rFonts w:ascii="华文中宋" w:eastAsia="华文中宋" w:hAnsi="华文中宋" w:hint="eastAsia"/>
                <w:color w:val="000000"/>
                <w:sz w:val="28"/>
                <w:szCs w:val="28"/>
              </w:rPr>
            </w:pPr>
            <w:r>
              <w:rPr>
                <w:rFonts w:ascii="宋体" w:hAnsi="宋体" w:hint="eastAsia"/>
                <w:color w:val="000000"/>
                <w:sz w:val="24"/>
                <w:szCs w:val="24"/>
              </w:rPr>
              <w:t>北京市朝阳区安华里二区甲3号中国石油新闻工作者协会</w:t>
            </w:r>
            <w:proofErr w:type="spellStart"/>
            <w:proofErr w:type="spellEnd"/>
          </w:p>
        </w:tc>
      </w:tr>
    </w:tbl>
    <w:p w14:paraId="33BC7BDC" w14:textId="77777777" w:rsidR="004E4FDD" w:rsidRDefault="00000000">
      <w:r>
        <w:lastRenderedPageBreak/>
        <w:t/>
      </w:r>
      <w:proofErr w:type="spellStart"/>
      <w:proofErr w:type="spellEnd"/>
    </w:p>
    <w:p w14:paraId="745CD0F4" w14:textId="77777777" w:rsidR="004E4FDD" w:rsidRDefault="004E4FDD"/>
    <w:sectPr w:rsidR="004E4FD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0" w:usb1="0000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0" w:usb1="00000000" w:usb2="00000000" w:usb3="00000000" w:csb0="00040000"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7C05A31"/>
    <w:rsid w:val="000253C6"/>
    <w:rsid w:val="000E4142"/>
    <w:rsid w:val="00254228"/>
    <w:rsid w:val="00272C8E"/>
    <w:rsid w:val="00296137"/>
    <w:rsid w:val="002E5B62"/>
    <w:rsid w:val="003045D5"/>
    <w:rsid w:val="00367DE0"/>
    <w:rsid w:val="004074EA"/>
    <w:rsid w:val="00443CB3"/>
    <w:rsid w:val="00452A58"/>
    <w:rsid w:val="0049516C"/>
    <w:rsid w:val="004C6D91"/>
    <w:rsid w:val="004E4FDD"/>
    <w:rsid w:val="00501822"/>
    <w:rsid w:val="00553740"/>
    <w:rsid w:val="005A491E"/>
    <w:rsid w:val="005E00AC"/>
    <w:rsid w:val="00726BCD"/>
    <w:rsid w:val="00820E85"/>
    <w:rsid w:val="00874FF3"/>
    <w:rsid w:val="009C3E14"/>
    <w:rsid w:val="00A26F16"/>
    <w:rsid w:val="00B00141"/>
    <w:rsid w:val="00B3680B"/>
    <w:rsid w:val="00C12FFB"/>
    <w:rsid w:val="00C95E4D"/>
    <w:rsid w:val="00D73977"/>
    <w:rsid w:val="00DE2FA1"/>
    <w:rsid w:val="00E25356"/>
    <w:rsid w:val="00E539D6"/>
    <w:rsid w:val="00EA5E78"/>
    <w:rsid w:val="00EE4804"/>
    <w:rsid w:val="00F15FF0"/>
    <w:rsid w:val="00FD6124"/>
    <w:rsid w:val="016A6FD7"/>
    <w:rsid w:val="02131EE1"/>
    <w:rsid w:val="03AD1C84"/>
    <w:rsid w:val="05662CC3"/>
    <w:rsid w:val="077A3CEC"/>
    <w:rsid w:val="07C05A31"/>
    <w:rsid w:val="0DF04D08"/>
    <w:rsid w:val="0DF31AD3"/>
    <w:rsid w:val="0E601E8E"/>
    <w:rsid w:val="0FFC5F3C"/>
    <w:rsid w:val="10464BC0"/>
    <w:rsid w:val="106A6FF4"/>
    <w:rsid w:val="10CD7D12"/>
    <w:rsid w:val="12041961"/>
    <w:rsid w:val="126478CC"/>
    <w:rsid w:val="16135A37"/>
    <w:rsid w:val="172020E1"/>
    <w:rsid w:val="175D340E"/>
    <w:rsid w:val="1A893C59"/>
    <w:rsid w:val="1B1A6E17"/>
    <w:rsid w:val="1B834579"/>
    <w:rsid w:val="1DDB508D"/>
    <w:rsid w:val="1DDC2BB3"/>
    <w:rsid w:val="1DF63C75"/>
    <w:rsid w:val="1EBC1029"/>
    <w:rsid w:val="2146522D"/>
    <w:rsid w:val="22164DE3"/>
    <w:rsid w:val="24013373"/>
    <w:rsid w:val="247B3126"/>
    <w:rsid w:val="25186BC6"/>
    <w:rsid w:val="263F48E9"/>
    <w:rsid w:val="28153891"/>
    <w:rsid w:val="2B26737D"/>
    <w:rsid w:val="2B9845BD"/>
    <w:rsid w:val="2BA80578"/>
    <w:rsid w:val="2D932E90"/>
    <w:rsid w:val="2ED8410A"/>
    <w:rsid w:val="2EF37D5C"/>
    <w:rsid w:val="31A67308"/>
    <w:rsid w:val="31C21AF6"/>
    <w:rsid w:val="329830F5"/>
    <w:rsid w:val="33016EEC"/>
    <w:rsid w:val="345A2FE6"/>
    <w:rsid w:val="37207A8A"/>
    <w:rsid w:val="3727738D"/>
    <w:rsid w:val="3A08198A"/>
    <w:rsid w:val="3B7820F6"/>
    <w:rsid w:val="3B9B1061"/>
    <w:rsid w:val="3BB07701"/>
    <w:rsid w:val="3E546A69"/>
    <w:rsid w:val="3F2E002F"/>
    <w:rsid w:val="406767F2"/>
    <w:rsid w:val="42774A93"/>
    <w:rsid w:val="42892A5A"/>
    <w:rsid w:val="436F4800"/>
    <w:rsid w:val="45FE5AFC"/>
    <w:rsid w:val="4A464412"/>
    <w:rsid w:val="4A786AAD"/>
    <w:rsid w:val="4B7E4AEE"/>
    <w:rsid w:val="512E314A"/>
    <w:rsid w:val="538A03E0"/>
    <w:rsid w:val="552A1E7A"/>
    <w:rsid w:val="573B036F"/>
    <w:rsid w:val="59875DC3"/>
    <w:rsid w:val="59FF75E7"/>
    <w:rsid w:val="5A184997"/>
    <w:rsid w:val="5F685BE0"/>
    <w:rsid w:val="60CE7B5E"/>
    <w:rsid w:val="619E04DC"/>
    <w:rsid w:val="628250A4"/>
    <w:rsid w:val="63892462"/>
    <w:rsid w:val="63EA2A8D"/>
    <w:rsid w:val="647153D0"/>
    <w:rsid w:val="65705687"/>
    <w:rsid w:val="66FD3A84"/>
    <w:rsid w:val="69F10D61"/>
    <w:rsid w:val="72114734"/>
    <w:rsid w:val="72313876"/>
    <w:rsid w:val="72695938"/>
    <w:rsid w:val="738B7B32"/>
    <w:rsid w:val="739A74ED"/>
    <w:rsid w:val="744F6DB0"/>
    <w:rsid w:val="76FA51A3"/>
    <w:rsid w:val="77DA1086"/>
    <w:rsid w:val="79FD032D"/>
    <w:rsid w:val="7A3F242A"/>
    <w:rsid w:val="7B9559F0"/>
    <w:rsid w:val="7C97414D"/>
    <w:rsid w:val="7D22132A"/>
    <w:rsid w:val="7D6116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DAA391"/>
  <w15:docId w15:val="{F5D86AE1-CF8A-4C0F-8695-DAF06C9A9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character" w:customStyle="1" w:styleId="a6">
    <w:name w:val="页眉 字符"/>
    <w:basedOn w:val="a0"/>
    <w:link w:val="a5"/>
    <w:qFormat/>
    <w:rPr>
      <w:rFonts w:ascii="Calibri" w:eastAsia="宋体" w:hAnsi="Calibri" w:cs="Times New Roman"/>
      <w:kern w:val="2"/>
      <w:sz w:val="18"/>
      <w:szCs w:val="18"/>
    </w:rPr>
  </w:style>
  <w:style w:type="character" w:customStyle="1" w:styleId="a4">
    <w:name w:val="页脚 字符"/>
    <w:basedOn w:val="a0"/>
    <w:link w:val="a3"/>
    <w:qFormat/>
    <w:rPr>
      <w:rFonts w:ascii="Calibri" w:eastAsia="宋体"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486</Words>
  <Characters>1693</Characters>
  <Application>Microsoft Office Word</Application>
  <DocSecurity>0</DocSecurity>
  <Lines>282</Lines>
  <Paragraphs>242</Paragraphs>
  <ScaleCrop>false</ScaleCrop>
  <Company/>
  <LinksUpToDate>false</LinksUpToDate>
  <CharactersWithSpaces>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2025-03-26T02:31:00Z</dcterms:created>
  <dc:creator>WPS_1619769521</dc:creator>
  <cp:lastModifiedBy>yanshan zhong</cp:lastModifiedBy>
  <dcterms:modified xsi:type="dcterms:W3CDTF">2025-05-07T09:48:00Z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8F845935CB6546C7A5423DA3C3D7B195_11</vt:lpwstr>
  </property>
  <property fmtid="{D5CDD505-2E9C-101B-9397-08002B2CF9AE}" pid="4" name="KSOTemplateDocerSaveRecord">
    <vt:lpwstr>eyJoZGlkIjoiMDgyYTk4OTQ2NGYwNzczNTBjZDJiMTgyZjNkODI5Y2YiLCJ1c2VySWQiOiIxMjA0MzY5NDA3In0=</vt:lpwstr>
  </property>
</Properties>
</file>